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F495E" w14:textId="2D1AF6A0" w:rsidR="00FD2B5E" w:rsidRDefault="00877857" w:rsidP="008F173D">
      <w:pPr>
        <w:jc w:val="center"/>
        <w:rPr>
          <w:rFonts w:asciiTheme="majorHAnsi" w:hAnsiTheme="majorHAnsi"/>
          <w:b/>
          <w:bCs/>
          <w:sz w:val="40"/>
          <w:szCs w:val="40"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0C6572E8" wp14:editId="478E7297">
            <wp:simplePos x="0" y="0"/>
            <wp:positionH relativeFrom="column">
              <wp:posOffset>-904875</wp:posOffset>
            </wp:positionH>
            <wp:positionV relativeFrom="paragraph">
              <wp:posOffset>-1029335</wp:posOffset>
            </wp:positionV>
            <wp:extent cx="1143000" cy="1143000"/>
            <wp:effectExtent l="0" t="0" r="0" b="0"/>
            <wp:wrapNone/>
            <wp:docPr id="1652598680" name="Picture 4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598680" name="Picture 4" descr="A black background with a black squa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DF3">
        <w:rPr>
          <w:rFonts w:asciiTheme="majorHAnsi" w:hAnsiTheme="majorHAnsi"/>
          <w:b/>
          <w:bCs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4EC380FB" wp14:editId="7E640F88">
            <wp:simplePos x="0" y="0"/>
            <wp:positionH relativeFrom="column">
              <wp:posOffset>5257800</wp:posOffset>
            </wp:positionH>
            <wp:positionV relativeFrom="paragraph">
              <wp:posOffset>-1142365</wp:posOffset>
            </wp:positionV>
            <wp:extent cx="1714500" cy="1370965"/>
            <wp:effectExtent l="0" t="0" r="0" b="0"/>
            <wp:wrapNone/>
            <wp:docPr id="934137986" name="Picture 1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137986" name="Picture 1" descr="A red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177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FDEE5B6" wp14:editId="46673DA1">
            <wp:simplePos x="0" y="0"/>
            <wp:positionH relativeFrom="column">
              <wp:posOffset>3105150</wp:posOffset>
            </wp:positionH>
            <wp:positionV relativeFrom="paragraph">
              <wp:posOffset>457200</wp:posOffset>
            </wp:positionV>
            <wp:extent cx="1351280" cy="1544320"/>
            <wp:effectExtent l="0" t="0" r="0" b="0"/>
            <wp:wrapNone/>
            <wp:docPr id="20020801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080118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CFF">
        <w:rPr>
          <w:rFonts w:asciiTheme="majorHAnsi" w:hAnsiTheme="majorHAnsi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6F15296" wp14:editId="22E109BB">
            <wp:simplePos x="0" y="0"/>
            <wp:positionH relativeFrom="column">
              <wp:posOffset>409575</wp:posOffset>
            </wp:positionH>
            <wp:positionV relativeFrom="paragraph">
              <wp:posOffset>457200</wp:posOffset>
            </wp:positionV>
            <wp:extent cx="2604770" cy="2976880"/>
            <wp:effectExtent l="19050" t="19050" r="24130" b="13970"/>
            <wp:wrapNone/>
            <wp:docPr id="20623603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360364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770" cy="29768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207">
        <w:rPr>
          <w:rFonts w:asciiTheme="majorHAnsi" w:hAnsiTheme="majorHAnsi"/>
          <w:b/>
          <w:bCs/>
          <w:sz w:val="40"/>
          <w:szCs w:val="40"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  <w:t xml:space="preserve">ROBINET </w:t>
      </w:r>
      <w:r w:rsidR="00AC5549">
        <w:rPr>
          <w:rFonts w:asciiTheme="majorHAnsi" w:hAnsiTheme="majorHAnsi"/>
          <w:b/>
          <w:bCs/>
          <w:sz w:val="40"/>
          <w:szCs w:val="40"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  <w:t>WAFER</w:t>
      </w:r>
      <w:r w:rsidR="00CE4207">
        <w:rPr>
          <w:rFonts w:asciiTheme="majorHAnsi" w:hAnsiTheme="majorHAnsi"/>
          <w:b/>
          <w:bCs/>
          <w:sz w:val="40"/>
          <w:szCs w:val="40"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  <w:t xml:space="preserve"> CU SEMNALIZARE</w:t>
      </w:r>
    </w:p>
    <w:p w14:paraId="3732BD8C" w14:textId="21379CBE" w:rsidR="008F173D" w:rsidRDefault="00D70177" w:rsidP="008F173D">
      <w:pPr>
        <w:jc w:val="center"/>
        <w:rPr>
          <w:rFonts w:asciiTheme="majorHAnsi" w:hAnsiTheme="majorHAnsi"/>
          <w:b/>
          <w:bCs/>
          <w:sz w:val="40"/>
          <w:szCs w:val="40"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74B2B8BA" wp14:editId="769C809B">
            <wp:simplePos x="0" y="0"/>
            <wp:positionH relativeFrom="column">
              <wp:posOffset>4438650</wp:posOffset>
            </wp:positionH>
            <wp:positionV relativeFrom="paragraph">
              <wp:posOffset>72390</wp:posOffset>
            </wp:positionV>
            <wp:extent cx="1257300" cy="1436370"/>
            <wp:effectExtent l="0" t="0" r="0" b="0"/>
            <wp:wrapNone/>
            <wp:docPr id="1083512402" name="Picture 1" descr="A drawing of a mach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512402" name="Picture 1" descr="A drawing of a machin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21F4A" w14:textId="5F66937F" w:rsidR="008F173D" w:rsidRPr="008F173D" w:rsidRDefault="008F173D" w:rsidP="008F173D">
      <w:pPr>
        <w:jc w:val="center"/>
        <w:rPr>
          <w:rFonts w:asciiTheme="majorHAnsi" w:hAnsiTheme="majorHAnsi"/>
          <w:b/>
          <w:bCs/>
          <w:sz w:val="40"/>
          <w:szCs w:val="40"/>
        </w:rPr>
      </w:pPr>
    </w:p>
    <w:p w14:paraId="033DC044" w14:textId="0323747D" w:rsidR="008F173D" w:rsidRDefault="008F173D" w:rsidP="006A3CA7">
      <w:pPr>
        <w:rPr>
          <w:sz w:val="36"/>
          <w:szCs w:val="36"/>
        </w:rPr>
      </w:pPr>
    </w:p>
    <w:p w14:paraId="3A196EA7" w14:textId="0B5516F1" w:rsidR="008F173D" w:rsidRPr="008917E5" w:rsidRDefault="008F173D" w:rsidP="006A3CA7"/>
    <w:p w14:paraId="3B0A5663" w14:textId="44100243" w:rsidR="00096C54" w:rsidRPr="00692B51" w:rsidRDefault="001D5891" w:rsidP="00A23A6A">
      <w:pPr>
        <w:pStyle w:val="ListParagraph"/>
        <w:numPr>
          <w:ilvl w:val="0"/>
          <w:numId w:val="2"/>
        </w:numPr>
        <w:rPr>
          <w:b/>
          <w:bCs/>
        </w:rPr>
      </w:pPr>
      <w:proofErr w:type="spellStart"/>
      <w:r w:rsidRPr="00692B51">
        <w:rPr>
          <w:b/>
          <w:bCs/>
        </w:rPr>
        <w:t>Certificat</w:t>
      </w:r>
      <w:proofErr w:type="spellEnd"/>
      <w:r w:rsidRPr="00692B51">
        <w:rPr>
          <w:b/>
          <w:bCs/>
        </w:rPr>
        <w:t>:</w:t>
      </w:r>
      <w:r w:rsidR="003A7CFF">
        <w:rPr>
          <w:b/>
          <w:bCs/>
        </w:rPr>
        <w:t xml:space="preserve"> FM Approved</w:t>
      </w:r>
    </w:p>
    <w:p w14:paraId="65FE4D02" w14:textId="5157FF0B" w:rsidR="00A23A6A" w:rsidRPr="00692B51" w:rsidRDefault="00A23A6A" w:rsidP="00A23A6A">
      <w:pPr>
        <w:pStyle w:val="ListParagraph"/>
        <w:numPr>
          <w:ilvl w:val="0"/>
          <w:numId w:val="2"/>
        </w:numPr>
        <w:rPr>
          <w:b/>
          <w:bCs/>
        </w:rPr>
      </w:pPr>
      <w:r w:rsidRPr="00692B51">
        <w:rPr>
          <w:b/>
          <w:bCs/>
        </w:rPr>
        <w:t>Standard:</w:t>
      </w:r>
      <w:r w:rsidR="003A7CFF">
        <w:rPr>
          <w:b/>
          <w:bCs/>
        </w:rPr>
        <w:t xml:space="preserve"> AWWA C</w:t>
      </w:r>
      <w:r w:rsidR="00F276AF">
        <w:rPr>
          <w:b/>
          <w:bCs/>
        </w:rPr>
        <w:t>550</w:t>
      </w:r>
    </w:p>
    <w:p w14:paraId="4D5D922D" w14:textId="026FACF4" w:rsidR="00A23A6A" w:rsidRPr="00692B51" w:rsidRDefault="00A23A6A" w:rsidP="00A23A6A">
      <w:pPr>
        <w:pStyle w:val="ListParagraph"/>
        <w:numPr>
          <w:ilvl w:val="0"/>
          <w:numId w:val="2"/>
        </w:numPr>
        <w:rPr>
          <w:b/>
          <w:bCs/>
        </w:rPr>
      </w:pPr>
      <w:r w:rsidRPr="00692B51">
        <w:rPr>
          <w:b/>
          <w:bCs/>
        </w:rPr>
        <w:t>Test:</w:t>
      </w:r>
      <w:r w:rsidR="003A7CFF">
        <w:rPr>
          <w:b/>
          <w:bCs/>
        </w:rPr>
        <w:t xml:space="preserve"> Factory hydro test 450 psi</w:t>
      </w:r>
    </w:p>
    <w:p w14:paraId="1A00A85C" w14:textId="7C5B91CF" w:rsidR="00A23A6A" w:rsidRPr="00692B51" w:rsidRDefault="00A23A6A" w:rsidP="00A23A6A">
      <w:pPr>
        <w:pStyle w:val="ListParagraph"/>
        <w:numPr>
          <w:ilvl w:val="0"/>
          <w:numId w:val="2"/>
        </w:numPr>
        <w:rPr>
          <w:b/>
          <w:bCs/>
        </w:rPr>
      </w:pPr>
      <w:proofErr w:type="spellStart"/>
      <w:r w:rsidRPr="00692B51">
        <w:rPr>
          <w:b/>
          <w:bCs/>
        </w:rPr>
        <w:t>Temperatura</w:t>
      </w:r>
      <w:proofErr w:type="spellEnd"/>
      <w:r w:rsidRPr="00692B51">
        <w:rPr>
          <w:b/>
          <w:bCs/>
        </w:rPr>
        <w:t>:</w:t>
      </w:r>
      <w:r w:rsidR="003A7CFF">
        <w:rPr>
          <w:b/>
          <w:bCs/>
        </w:rPr>
        <w:t xml:space="preserve">  </w:t>
      </w:r>
      <w:r w:rsidR="003A7CFF" w:rsidRPr="003A7CFF">
        <w:rPr>
          <w:b/>
          <w:bCs/>
        </w:rPr>
        <w:t>0°C to 100°C</w:t>
      </w:r>
    </w:p>
    <w:p w14:paraId="66BC1E41" w14:textId="4AE4DAE8" w:rsidR="00A23A6A" w:rsidRPr="00692B51" w:rsidRDefault="00A23A6A" w:rsidP="00A23A6A">
      <w:pPr>
        <w:pStyle w:val="ListParagraph"/>
        <w:numPr>
          <w:ilvl w:val="0"/>
          <w:numId w:val="2"/>
        </w:numPr>
        <w:rPr>
          <w:b/>
          <w:bCs/>
        </w:rPr>
      </w:pPr>
      <w:proofErr w:type="spellStart"/>
      <w:r w:rsidRPr="00692B51">
        <w:rPr>
          <w:b/>
          <w:bCs/>
        </w:rPr>
        <w:t>Presiune</w:t>
      </w:r>
      <w:proofErr w:type="spellEnd"/>
      <w:r w:rsidRPr="00692B51">
        <w:rPr>
          <w:b/>
          <w:bCs/>
        </w:rPr>
        <w:t>:</w:t>
      </w:r>
      <w:r w:rsidR="003A7CFF">
        <w:rPr>
          <w:b/>
          <w:bCs/>
        </w:rPr>
        <w:t xml:space="preserve"> 3</w:t>
      </w:r>
      <w:r w:rsidR="00426FD8">
        <w:rPr>
          <w:b/>
          <w:bCs/>
        </w:rPr>
        <w:t>0</w:t>
      </w:r>
      <w:r w:rsidR="003A7CFF">
        <w:rPr>
          <w:b/>
          <w:bCs/>
        </w:rPr>
        <w:t>0 psi</w:t>
      </w:r>
    </w:p>
    <w:p w14:paraId="6D20AC0E" w14:textId="34D4AFCC" w:rsidR="00A23A6A" w:rsidRPr="00692B51" w:rsidRDefault="00692B51" w:rsidP="00A23A6A">
      <w:pPr>
        <w:pStyle w:val="ListParagraph"/>
        <w:numPr>
          <w:ilvl w:val="0"/>
          <w:numId w:val="2"/>
        </w:numPr>
        <w:rPr>
          <w:b/>
          <w:bCs/>
        </w:rPr>
      </w:pPr>
      <w:proofErr w:type="spellStart"/>
      <w:r w:rsidRPr="00692B51">
        <w:rPr>
          <w:b/>
          <w:bCs/>
        </w:rPr>
        <w:t>Suprafata</w:t>
      </w:r>
      <w:proofErr w:type="spellEnd"/>
      <w:r w:rsidR="002270FA">
        <w:rPr>
          <w:b/>
          <w:bCs/>
        </w:rPr>
        <w:t>:</w:t>
      </w:r>
      <w:r w:rsidR="003A7CFF">
        <w:rPr>
          <w:b/>
          <w:bCs/>
        </w:rPr>
        <w:t xml:space="preserve"> Epoxy coating </w:t>
      </w:r>
    </w:p>
    <w:p w14:paraId="20655036" w14:textId="7FCCC86C" w:rsidR="00426FD8" w:rsidRDefault="00426FD8" w:rsidP="006A3CA7">
      <w:pPr>
        <w:rPr>
          <w:b/>
          <w:bCs/>
        </w:rPr>
      </w:pPr>
    </w:p>
    <w:p w14:paraId="407F2105" w14:textId="70A68902" w:rsidR="00426FD8" w:rsidRPr="00426FD8" w:rsidRDefault="00426FD8" w:rsidP="00EC49ED">
      <w:pPr>
        <w:ind w:firstLine="720"/>
        <w:rPr>
          <w:b/>
          <w:bCs/>
        </w:rPr>
      </w:pPr>
      <w:r w:rsidRPr="00426FD8">
        <w:rPr>
          <w:b/>
          <w:bCs/>
        </w:rPr>
        <w:t xml:space="preserve">1. </w:t>
      </w:r>
      <w:proofErr w:type="spellStart"/>
      <w:r w:rsidRPr="00426FD8">
        <w:rPr>
          <w:b/>
          <w:bCs/>
        </w:rPr>
        <w:t>Introducerea</w:t>
      </w:r>
      <w:proofErr w:type="spellEnd"/>
      <w:r w:rsidRPr="00426FD8">
        <w:rPr>
          <w:b/>
          <w:bCs/>
        </w:rPr>
        <w:t xml:space="preserve"> </w:t>
      </w:r>
      <w:proofErr w:type="spellStart"/>
      <w:r w:rsidRPr="00426FD8">
        <w:rPr>
          <w:b/>
          <w:bCs/>
        </w:rPr>
        <w:t>Produsului</w:t>
      </w:r>
      <w:proofErr w:type="spellEnd"/>
    </w:p>
    <w:p w14:paraId="682287D1" w14:textId="480CC629" w:rsidR="00426FD8" w:rsidRPr="005A56A0" w:rsidRDefault="00426FD8" w:rsidP="00426FD8">
      <w:proofErr w:type="spellStart"/>
      <w:r w:rsidRPr="005A56A0">
        <w:t>Furnizăm</w:t>
      </w:r>
      <w:proofErr w:type="spellEnd"/>
      <w:r w:rsidRPr="005A56A0">
        <w:t xml:space="preserve"> Vane </w:t>
      </w:r>
      <w:proofErr w:type="spellStart"/>
      <w:r w:rsidRPr="005A56A0">
        <w:t>Fluture</w:t>
      </w:r>
      <w:proofErr w:type="spellEnd"/>
      <w:r w:rsidRPr="005A56A0">
        <w:t xml:space="preserve"> (tip wafer). </w:t>
      </w:r>
      <w:proofErr w:type="spellStart"/>
      <w:r w:rsidRPr="005A56A0">
        <w:t>Vanele</w:t>
      </w:r>
      <w:proofErr w:type="spellEnd"/>
      <w:r w:rsidRPr="005A56A0">
        <w:t xml:space="preserve"> </w:t>
      </w:r>
      <w:proofErr w:type="spellStart"/>
      <w:r w:rsidRPr="005A56A0">
        <w:t>fluture</w:t>
      </w:r>
      <w:proofErr w:type="spellEnd"/>
      <w:r w:rsidRPr="005A56A0">
        <w:t xml:space="preserve"> sunt valve cu </w:t>
      </w:r>
      <w:proofErr w:type="spellStart"/>
      <w:r w:rsidRPr="005A56A0">
        <w:t>indicație</w:t>
      </w:r>
      <w:proofErr w:type="spellEnd"/>
      <w:r w:rsidRPr="005A56A0">
        <w:t xml:space="preserve">, </w:t>
      </w:r>
      <w:proofErr w:type="spellStart"/>
      <w:r w:rsidRPr="005A56A0">
        <w:t>proiectate</w:t>
      </w:r>
      <w:proofErr w:type="spellEnd"/>
      <w:r w:rsidRPr="005A56A0">
        <w:t xml:space="preserve"> </w:t>
      </w:r>
      <w:proofErr w:type="spellStart"/>
      <w:r w:rsidRPr="005A56A0">
        <w:t>pentru</w:t>
      </w:r>
      <w:proofErr w:type="spellEnd"/>
      <w:r w:rsidRPr="005A56A0">
        <w:t xml:space="preserve"> a fi </w:t>
      </w:r>
      <w:proofErr w:type="spellStart"/>
      <w:r w:rsidRPr="005A56A0">
        <w:t>utilizate</w:t>
      </w:r>
      <w:proofErr w:type="spellEnd"/>
      <w:r w:rsidRPr="005A56A0">
        <w:t xml:space="preserve"> </w:t>
      </w:r>
      <w:proofErr w:type="spellStart"/>
      <w:r w:rsidRPr="005A56A0">
        <w:t>în</w:t>
      </w:r>
      <w:proofErr w:type="spellEnd"/>
      <w:r w:rsidRPr="005A56A0">
        <w:t xml:space="preserve"> </w:t>
      </w:r>
      <w:proofErr w:type="spellStart"/>
      <w:r w:rsidRPr="005A56A0">
        <w:t>sistemele</w:t>
      </w:r>
      <w:proofErr w:type="spellEnd"/>
      <w:r w:rsidRPr="005A56A0">
        <w:t xml:space="preserve"> de </w:t>
      </w:r>
      <w:proofErr w:type="spellStart"/>
      <w:r w:rsidRPr="005A56A0">
        <w:t>protecție</w:t>
      </w:r>
      <w:proofErr w:type="spellEnd"/>
      <w:r w:rsidRPr="005A56A0">
        <w:t xml:space="preserve"> </w:t>
      </w:r>
      <w:proofErr w:type="spellStart"/>
      <w:r w:rsidRPr="005A56A0">
        <w:t>împotriva</w:t>
      </w:r>
      <w:proofErr w:type="spellEnd"/>
      <w:r w:rsidRPr="005A56A0">
        <w:t xml:space="preserve"> </w:t>
      </w:r>
      <w:proofErr w:type="spellStart"/>
      <w:r w:rsidRPr="005A56A0">
        <w:t>incendiilor</w:t>
      </w:r>
      <w:proofErr w:type="spellEnd"/>
      <w:r w:rsidRPr="005A56A0">
        <w:t xml:space="preserve">, </w:t>
      </w:r>
      <w:proofErr w:type="spellStart"/>
      <w:r w:rsidRPr="005A56A0">
        <w:t>unde</w:t>
      </w:r>
      <w:proofErr w:type="spellEnd"/>
      <w:r w:rsidRPr="005A56A0">
        <w:t xml:space="preserve"> </w:t>
      </w:r>
      <w:proofErr w:type="spellStart"/>
      <w:r w:rsidRPr="005A56A0">
        <w:t>este</w:t>
      </w:r>
      <w:proofErr w:type="spellEnd"/>
      <w:r w:rsidRPr="005A56A0">
        <w:t xml:space="preserve"> </w:t>
      </w:r>
      <w:proofErr w:type="spellStart"/>
      <w:r w:rsidRPr="005A56A0">
        <w:t>necesară</w:t>
      </w:r>
      <w:proofErr w:type="spellEnd"/>
      <w:r w:rsidRPr="005A56A0">
        <w:t xml:space="preserve"> o </w:t>
      </w:r>
      <w:proofErr w:type="spellStart"/>
      <w:r w:rsidRPr="005A56A0">
        <w:t>indicație</w:t>
      </w:r>
      <w:proofErr w:type="spellEnd"/>
      <w:r w:rsidRPr="005A56A0">
        <w:t xml:space="preserve"> </w:t>
      </w:r>
      <w:proofErr w:type="spellStart"/>
      <w:r w:rsidRPr="005A56A0">
        <w:t>vizuală</w:t>
      </w:r>
      <w:proofErr w:type="spellEnd"/>
      <w:r w:rsidRPr="005A56A0">
        <w:t xml:space="preserve"> a </w:t>
      </w:r>
      <w:proofErr w:type="spellStart"/>
      <w:r w:rsidRPr="005A56A0">
        <w:t>stării</w:t>
      </w:r>
      <w:proofErr w:type="spellEnd"/>
      <w:r w:rsidRPr="005A56A0">
        <w:t xml:space="preserve"> de </w:t>
      </w:r>
      <w:proofErr w:type="spellStart"/>
      <w:r w:rsidRPr="005A56A0">
        <w:t>deschidere</w:t>
      </w:r>
      <w:proofErr w:type="spellEnd"/>
      <w:r w:rsidRPr="005A56A0">
        <w:t xml:space="preserve"> a </w:t>
      </w:r>
      <w:proofErr w:type="spellStart"/>
      <w:r w:rsidRPr="005A56A0">
        <w:t>valvei</w:t>
      </w:r>
      <w:proofErr w:type="spellEnd"/>
      <w:r w:rsidRPr="005A56A0">
        <w:t xml:space="preserve">. </w:t>
      </w:r>
      <w:proofErr w:type="spellStart"/>
      <w:r w:rsidRPr="005A56A0">
        <w:t>Acestea</w:t>
      </w:r>
      <w:proofErr w:type="spellEnd"/>
      <w:r w:rsidRPr="005A56A0">
        <w:t xml:space="preserve"> sunt </w:t>
      </w:r>
      <w:proofErr w:type="spellStart"/>
      <w:r w:rsidRPr="005A56A0">
        <w:t>utilizate</w:t>
      </w:r>
      <w:proofErr w:type="spellEnd"/>
      <w:r w:rsidRPr="005A56A0">
        <w:t xml:space="preserve">, de </w:t>
      </w:r>
      <w:proofErr w:type="spellStart"/>
      <w:r w:rsidRPr="005A56A0">
        <w:t>exemplu</w:t>
      </w:r>
      <w:proofErr w:type="spellEnd"/>
      <w:r w:rsidRPr="005A56A0">
        <w:t xml:space="preserve">, ca vane de control </w:t>
      </w:r>
      <w:proofErr w:type="spellStart"/>
      <w:r w:rsidRPr="005A56A0">
        <w:t>pentru</w:t>
      </w:r>
      <w:proofErr w:type="spellEnd"/>
      <w:r w:rsidRPr="005A56A0">
        <w:t xml:space="preserve"> </w:t>
      </w:r>
      <w:proofErr w:type="spellStart"/>
      <w:r w:rsidRPr="005A56A0">
        <w:t>sisteme</w:t>
      </w:r>
      <w:proofErr w:type="spellEnd"/>
      <w:r w:rsidRPr="005A56A0">
        <w:t xml:space="preserve">, </w:t>
      </w:r>
      <w:proofErr w:type="spellStart"/>
      <w:r w:rsidRPr="005A56A0">
        <w:t>secțiuni</w:t>
      </w:r>
      <w:proofErr w:type="spellEnd"/>
      <w:r w:rsidRPr="005A56A0">
        <w:t xml:space="preserve"> </w:t>
      </w:r>
      <w:proofErr w:type="spellStart"/>
      <w:r w:rsidRPr="005A56A0">
        <w:t>și</w:t>
      </w:r>
      <w:proofErr w:type="spellEnd"/>
      <w:r w:rsidRPr="005A56A0">
        <w:t xml:space="preserve"> </w:t>
      </w:r>
      <w:proofErr w:type="spellStart"/>
      <w:r w:rsidRPr="005A56A0">
        <w:t>pompe</w:t>
      </w:r>
      <w:proofErr w:type="spellEnd"/>
      <w:r w:rsidRPr="005A56A0">
        <w:t xml:space="preserve"> de </w:t>
      </w:r>
      <w:proofErr w:type="spellStart"/>
      <w:r w:rsidRPr="005A56A0">
        <w:t>apă</w:t>
      </w:r>
      <w:proofErr w:type="spellEnd"/>
      <w:r w:rsidRPr="005A56A0">
        <w:t xml:space="preserve">. Vana </w:t>
      </w:r>
      <w:proofErr w:type="spellStart"/>
      <w:r w:rsidRPr="005A56A0">
        <w:t>fluture</w:t>
      </w:r>
      <w:proofErr w:type="spellEnd"/>
      <w:r w:rsidRPr="005A56A0">
        <w:t xml:space="preserve"> are o </w:t>
      </w:r>
      <w:proofErr w:type="spellStart"/>
      <w:r w:rsidRPr="005A56A0">
        <w:t>conexiune</w:t>
      </w:r>
      <w:proofErr w:type="spellEnd"/>
      <w:r w:rsidRPr="005A56A0">
        <w:t xml:space="preserve"> de tip AWWA C606 Groove, cu </w:t>
      </w:r>
      <w:proofErr w:type="spellStart"/>
      <w:r w:rsidRPr="005A56A0">
        <w:t>capete</w:t>
      </w:r>
      <w:proofErr w:type="spellEnd"/>
      <w:r w:rsidRPr="005A56A0">
        <w:t xml:space="preserve"> </w:t>
      </w:r>
      <w:proofErr w:type="spellStart"/>
      <w:r w:rsidRPr="005A56A0">
        <w:t>canelate</w:t>
      </w:r>
      <w:proofErr w:type="spellEnd"/>
      <w:r w:rsidRPr="005A56A0">
        <w:t xml:space="preserve">, </w:t>
      </w:r>
      <w:proofErr w:type="spellStart"/>
      <w:r w:rsidRPr="005A56A0">
        <w:t>pentru</w:t>
      </w:r>
      <w:proofErr w:type="spellEnd"/>
      <w:r w:rsidRPr="005A56A0">
        <w:t xml:space="preserve"> o </w:t>
      </w:r>
      <w:proofErr w:type="spellStart"/>
      <w:r w:rsidRPr="005A56A0">
        <w:t>instalare</w:t>
      </w:r>
      <w:proofErr w:type="spellEnd"/>
      <w:r w:rsidRPr="005A56A0">
        <w:t xml:space="preserve"> </w:t>
      </w:r>
      <w:proofErr w:type="spellStart"/>
      <w:r w:rsidRPr="005A56A0">
        <w:t>ușoară</w:t>
      </w:r>
      <w:proofErr w:type="spellEnd"/>
      <w:r w:rsidRPr="005A56A0">
        <w:t xml:space="preserve"> </w:t>
      </w:r>
      <w:proofErr w:type="spellStart"/>
      <w:r w:rsidRPr="005A56A0">
        <w:t>și</w:t>
      </w:r>
      <w:proofErr w:type="spellEnd"/>
      <w:r w:rsidRPr="005A56A0">
        <w:t xml:space="preserve"> </w:t>
      </w:r>
      <w:proofErr w:type="spellStart"/>
      <w:r w:rsidRPr="005A56A0">
        <w:t>accesibilitate</w:t>
      </w:r>
      <w:proofErr w:type="spellEnd"/>
      <w:r w:rsidRPr="005A56A0">
        <w:t xml:space="preserve">. Ne </w:t>
      </w:r>
      <w:proofErr w:type="spellStart"/>
      <w:r w:rsidRPr="005A56A0">
        <w:t>așteptăm</w:t>
      </w:r>
      <w:proofErr w:type="spellEnd"/>
      <w:r w:rsidRPr="005A56A0">
        <w:t xml:space="preserve"> </w:t>
      </w:r>
      <w:proofErr w:type="spellStart"/>
      <w:r w:rsidRPr="005A56A0">
        <w:t>să</w:t>
      </w:r>
      <w:proofErr w:type="spellEnd"/>
      <w:r w:rsidRPr="005A56A0">
        <w:t xml:space="preserve"> </w:t>
      </w:r>
      <w:proofErr w:type="spellStart"/>
      <w:r w:rsidRPr="005A56A0">
        <w:t>devenim</w:t>
      </w:r>
      <w:proofErr w:type="spellEnd"/>
      <w:r w:rsidRPr="005A56A0">
        <w:t xml:space="preserve"> </w:t>
      </w:r>
      <w:proofErr w:type="spellStart"/>
      <w:r w:rsidRPr="005A56A0">
        <w:t>partenerul</w:t>
      </w:r>
      <w:proofErr w:type="spellEnd"/>
      <w:r w:rsidRPr="005A56A0">
        <w:t xml:space="preserve"> </w:t>
      </w:r>
      <w:proofErr w:type="spellStart"/>
      <w:r w:rsidRPr="005A56A0">
        <w:t>dumneavoastră</w:t>
      </w:r>
      <w:proofErr w:type="spellEnd"/>
      <w:r w:rsidRPr="005A56A0">
        <w:t xml:space="preserve"> pe termen lung </w:t>
      </w:r>
      <w:proofErr w:type="spellStart"/>
      <w:r w:rsidRPr="005A56A0">
        <w:t>în</w:t>
      </w:r>
      <w:proofErr w:type="spellEnd"/>
      <w:r w:rsidRPr="005A56A0">
        <w:t xml:space="preserve"> China.</w:t>
      </w:r>
    </w:p>
    <w:p w14:paraId="0FC15650" w14:textId="5C4DEDFF" w:rsidR="00426FD8" w:rsidRPr="00426FD8" w:rsidRDefault="00426FD8" w:rsidP="00426FD8">
      <w:pPr>
        <w:rPr>
          <w:b/>
          <w:bCs/>
        </w:rPr>
      </w:pPr>
    </w:p>
    <w:p w14:paraId="0718F86F" w14:textId="73B6B769" w:rsidR="00426FD8" w:rsidRPr="00426FD8" w:rsidRDefault="00426FD8" w:rsidP="00EC49ED">
      <w:pPr>
        <w:ind w:firstLine="720"/>
        <w:rPr>
          <w:b/>
          <w:bCs/>
        </w:rPr>
      </w:pPr>
      <w:r w:rsidRPr="00426FD8">
        <w:rPr>
          <w:b/>
          <w:bCs/>
        </w:rPr>
        <w:t xml:space="preserve">2. </w:t>
      </w:r>
      <w:proofErr w:type="spellStart"/>
      <w:r w:rsidRPr="00426FD8">
        <w:rPr>
          <w:b/>
          <w:bCs/>
        </w:rPr>
        <w:t>Caracteristicile</w:t>
      </w:r>
      <w:proofErr w:type="spellEnd"/>
      <w:r w:rsidRPr="00426FD8">
        <w:rPr>
          <w:b/>
          <w:bCs/>
        </w:rPr>
        <w:t xml:space="preserve"> </w:t>
      </w:r>
      <w:proofErr w:type="spellStart"/>
      <w:r w:rsidRPr="00426FD8">
        <w:rPr>
          <w:b/>
          <w:bCs/>
        </w:rPr>
        <w:t>și</w:t>
      </w:r>
      <w:proofErr w:type="spellEnd"/>
      <w:r w:rsidRPr="00426FD8">
        <w:rPr>
          <w:b/>
          <w:bCs/>
        </w:rPr>
        <w:t xml:space="preserve"> </w:t>
      </w:r>
      <w:proofErr w:type="spellStart"/>
      <w:r w:rsidRPr="00426FD8">
        <w:rPr>
          <w:b/>
          <w:bCs/>
        </w:rPr>
        <w:t>Aplicațiile</w:t>
      </w:r>
      <w:proofErr w:type="spellEnd"/>
      <w:r w:rsidRPr="00426FD8">
        <w:rPr>
          <w:b/>
          <w:bCs/>
        </w:rPr>
        <w:t xml:space="preserve"> </w:t>
      </w:r>
      <w:proofErr w:type="spellStart"/>
      <w:r w:rsidRPr="00426FD8">
        <w:rPr>
          <w:b/>
          <w:bCs/>
        </w:rPr>
        <w:t>Produsului</w:t>
      </w:r>
      <w:proofErr w:type="spellEnd"/>
    </w:p>
    <w:p w14:paraId="63FF64BB" w14:textId="4975DF2B" w:rsidR="00426FD8" w:rsidRPr="005A56A0" w:rsidRDefault="00426FD8" w:rsidP="00426FD8">
      <w:proofErr w:type="spellStart"/>
      <w:r w:rsidRPr="005A56A0">
        <w:t>Certificat</w:t>
      </w:r>
      <w:proofErr w:type="spellEnd"/>
      <w:r w:rsidRPr="005A56A0">
        <w:t xml:space="preserve"> </w:t>
      </w:r>
      <w:proofErr w:type="spellStart"/>
      <w:r w:rsidRPr="005A56A0">
        <w:t>pentru</w:t>
      </w:r>
      <w:proofErr w:type="spellEnd"/>
      <w:r w:rsidRPr="005A56A0">
        <w:t xml:space="preserve"> </w:t>
      </w:r>
      <w:proofErr w:type="spellStart"/>
      <w:r w:rsidRPr="005A56A0">
        <w:t>utilizare</w:t>
      </w:r>
      <w:proofErr w:type="spellEnd"/>
      <w:r w:rsidRPr="005A56A0">
        <w:t xml:space="preserve"> </w:t>
      </w:r>
      <w:proofErr w:type="spellStart"/>
      <w:r w:rsidRPr="005A56A0">
        <w:t>în</w:t>
      </w:r>
      <w:proofErr w:type="spellEnd"/>
      <w:r w:rsidRPr="005A56A0">
        <w:t xml:space="preserve"> exterior </w:t>
      </w:r>
      <w:proofErr w:type="spellStart"/>
      <w:r w:rsidRPr="005A56A0">
        <w:t>și</w:t>
      </w:r>
      <w:proofErr w:type="spellEnd"/>
      <w:r w:rsidRPr="005A56A0">
        <w:t xml:space="preserve"> interior</w:t>
      </w:r>
    </w:p>
    <w:p w14:paraId="57C852CB" w14:textId="0A87FDEF" w:rsidR="00426FD8" w:rsidRPr="005A56A0" w:rsidRDefault="00426FD8" w:rsidP="00426FD8">
      <w:r w:rsidRPr="005A56A0">
        <w:t xml:space="preserve">Indicator de </w:t>
      </w:r>
      <w:proofErr w:type="spellStart"/>
      <w:r w:rsidRPr="005A56A0">
        <w:t>poziție</w:t>
      </w:r>
      <w:proofErr w:type="spellEnd"/>
      <w:r w:rsidRPr="005A56A0">
        <w:t xml:space="preserve"> de tip </w:t>
      </w:r>
      <w:proofErr w:type="spellStart"/>
      <w:r w:rsidRPr="005A56A0">
        <w:t>steag</w:t>
      </w:r>
      <w:proofErr w:type="spellEnd"/>
    </w:p>
    <w:p w14:paraId="3B1D0F10" w14:textId="22587B1D" w:rsidR="00426FD8" w:rsidRPr="005A56A0" w:rsidRDefault="00426FD8" w:rsidP="00426FD8">
      <w:proofErr w:type="spellStart"/>
      <w:r w:rsidRPr="005A56A0">
        <w:t>Comutator</w:t>
      </w:r>
      <w:proofErr w:type="spellEnd"/>
      <w:r w:rsidRPr="005A56A0">
        <w:t xml:space="preserve"> de </w:t>
      </w:r>
      <w:proofErr w:type="spellStart"/>
      <w:r w:rsidRPr="005A56A0">
        <w:t>supraveghere</w:t>
      </w:r>
      <w:proofErr w:type="spellEnd"/>
      <w:r w:rsidRPr="005A56A0">
        <w:t xml:space="preserve"> </w:t>
      </w:r>
      <w:proofErr w:type="spellStart"/>
      <w:r w:rsidRPr="005A56A0">
        <w:t>integrat</w:t>
      </w:r>
      <w:proofErr w:type="spellEnd"/>
    </w:p>
    <w:p w14:paraId="64D7A011" w14:textId="68025A4F" w:rsidR="00426FD8" w:rsidRPr="005A56A0" w:rsidRDefault="00426FD8" w:rsidP="00426FD8">
      <w:proofErr w:type="spellStart"/>
      <w:r w:rsidRPr="005A56A0">
        <w:t>Dimensiuni</w:t>
      </w:r>
      <w:proofErr w:type="spellEnd"/>
      <w:r w:rsidRPr="005A56A0">
        <w:t xml:space="preserve"> </w:t>
      </w:r>
      <w:proofErr w:type="spellStart"/>
      <w:r w:rsidRPr="005A56A0">
        <w:t>față</w:t>
      </w:r>
      <w:proofErr w:type="spellEnd"/>
      <w:r w:rsidRPr="005A56A0">
        <w:t xml:space="preserve"> </w:t>
      </w:r>
      <w:proofErr w:type="spellStart"/>
      <w:r w:rsidRPr="005A56A0">
        <w:t>în</w:t>
      </w:r>
      <w:proofErr w:type="spellEnd"/>
      <w:r w:rsidRPr="005A56A0">
        <w:t xml:space="preserve"> </w:t>
      </w:r>
      <w:proofErr w:type="spellStart"/>
      <w:r w:rsidRPr="005A56A0">
        <w:t>față</w:t>
      </w:r>
      <w:proofErr w:type="spellEnd"/>
      <w:r w:rsidRPr="005A56A0">
        <w:t xml:space="preserve"> conform MSS SP-67</w:t>
      </w:r>
    </w:p>
    <w:p w14:paraId="3F24A26A" w14:textId="5886D43B" w:rsidR="00426FD8" w:rsidRPr="005A56A0" w:rsidRDefault="00426FD8" w:rsidP="00426FD8">
      <w:proofErr w:type="spellStart"/>
      <w:r w:rsidRPr="005A56A0">
        <w:t>Potrivită</w:t>
      </w:r>
      <w:proofErr w:type="spellEnd"/>
      <w:r w:rsidRPr="005A56A0">
        <w:t xml:space="preserve"> </w:t>
      </w:r>
      <w:proofErr w:type="spellStart"/>
      <w:r w:rsidRPr="005A56A0">
        <w:t>pentru</w:t>
      </w:r>
      <w:proofErr w:type="spellEnd"/>
      <w:r w:rsidRPr="005A56A0">
        <w:t xml:space="preserve"> PN10 PN16 </w:t>
      </w:r>
      <w:proofErr w:type="spellStart"/>
      <w:r w:rsidRPr="005A56A0">
        <w:t>și</w:t>
      </w:r>
      <w:proofErr w:type="spellEnd"/>
      <w:r w:rsidRPr="005A56A0">
        <w:t xml:space="preserve"> </w:t>
      </w:r>
      <w:proofErr w:type="spellStart"/>
      <w:r w:rsidRPr="005A56A0">
        <w:t>Clasa</w:t>
      </w:r>
      <w:proofErr w:type="spellEnd"/>
      <w:r w:rsidRPr="005A56A0">
        <w:t xml:space="preserve"> 125/150</w:t>
      </w:r>
    </w:p>
    <w:p w14:paraId="7B77881B" w14:textId="33826FAE" w:rsidR="00426FD8" w:rsidRPr="005A56A0" w:rsidRDefault="00426FD8" w:rsidP="00426FD8">
      <w:proofErr w:type="spellStart"/>
      <w:r w:rsidRPr="005A56A0">
        <w:t>Presiunea</w:t>
      </w:r>
      <w:proofErr w:type="spellEnd"/>
      <w:r w:rsidRPr="005A56A0">
        <w:t xml:space="preserve"> de </w:t>
      </w:r>
      <w:proofErr w:type="spellStart"/>
      <w:r w:rsidRPr="005A56A0">
        <w:t>lucru</w:t>
      </w:r>
      <w:proofErr w:type="spellEnd"/>
      <w:r w:rsidRPr="005A56A0">
        <w:t xml:space="preserve"> </w:t>
      </w:r>
      <w:proofErr w:type="spellStart"/>
      <w:r w:rsidRPr="005A56A0">
        <w:t>proiectată</w:t>
      </w:r>
      <w:proofErr w:type="spellEnd"/>
      <w:r w:rsidRPr="005A56A0">
        <w:t xml:space="preserve"> </w:t>
      </w:r>
      <w:proofErr w:type="spellStart"/>
      <w:r w:rsidRPr="005A56A0">
        <w:t>până</w:t>
      </w:r>
      <w:proofErr w:type="spellEnd"/>
      <w:r w:rsidRPr="005A56A0">
        <w:t xml:space="preserve"> la 300PSI</w:t>
      </w:r>
    </w:p>
    <w:p w14:paraId="40AD8236" w14:textId="08BA0E73" w:rsidR="00426FD8" w:rsidRPr="005A56A0" w:rsidRDefault="00426FD8" w:rsidP="006A3CA7">
      <w:proofErr w:type="spellStart"/>
      <w:r w:rsidRPr="005A56A0">
        <w:lastRenderedPageBreak/>
        <w:t>Acoperit</w:t>
      </w:r>
      <w:proofErr w:type="spellEnd"/>
      <w:r w:rsidRPr="005A56A0">
        <w:t xml:space="preserve"> cu un </w:t>
      </w:r>
      <w:proofErr w:type="spellStart"/>
      <w:r w:rsidRPr="005A56A0">
        <w:t>strat</w:t>
      </w:r>
      <w:proofErr w:type="spellEnd"/>
      <w:r w:rsidRPr="005A56A0">
        <w:t xml:space="preserve"> de </w:t>
      </w:r>
      <w:proofErr w:type="spellStart"/>
      <w:r w:rsidRPr="005A56A0">
        <w:t>epoxidic</w:t>
      </w:r>
      <w:proofErr w:type="spellEnd"/>
      <w:r w:rsidRPr="005A56A0">
        <w:t xml:space="preserve"> </w:t>
      </w:r>
      <w:proofErr w:type="spellStart"/>
      <w:r w:rsidRPr="005A56A0">
        <w:t>fuzionat</w:t>
      </w:r>
      <w:proofErr w:type="spellEnd"/>
      <w:r w:rsidRPr="005A56A0">
        <w:t xml:space="preserve">, </w:t>
      </w:r>
      <w:proofErr w:type="spellStart"/>
      <w:r w:rsidRPr="005A56A0">
        <w:t>atât</w:t>
      </w:r>
      <w:proofErr w:type="spellEnd"/>
      <w:r w:rsidRPr="005A56A0">
        <w:t xml:space="preserve"> la interior, </w:t>
      </w:r>
      <w:proofErr w:type="spellStart"/>
      <w:r w:rsidRPr="005A56A0">
        <w:t>cât</w:t>
      </w:r>
      <w:proofErr w:type="spellEnd"/>
      <w:r w:rsidRPr="005A56A0">
        <w:t xml:space="preserve"> </w:t>
      </w:r>
      <w:proofErr w:type="spellStart"/>
      <w:r w:rsidRPr="005A56A0">
        <w:t>și</w:t>
      </w:r>
      <w:proofErr w:type="spellEnd"/>
      <w:r w:rsidRPr="005A56A0">
        <w:t xml:space="preserve"> la exterior, conform </w:t>
      </w:r>
      <w:proofErr w:type="spellStart"/>
      <w:r w:rsidRPr="005A56A0">
        <w:t>standardului</w:t>
      </w:r>
      <w:proofErr w:type="spellEnd"/>
      <w:r w:rsidRPr="005A56A0">
        <w:t xml:space="preserve"> AWWA C550</w:t>
      </w:r>
    </w:p>
    <w:p w14:paraId="0C7B946E" w14:textId="3702CDB0" w:rsidR="007A3C3F" w:rsidRDefault="007A3C3F" w:rsidP="006A3CA7">
      <w:pPr>
        <w:rPr>
          <w:b/>
          <w:bCs/>
        </w:rPr>
      </w:pPr>
    </w:p>
    <w:p w14:paraId="1BDFF3E6" w14:textId="226FB93D" w:rsidR="00F02957" w:rsidRDefault="00EC49ED" w:rsidP="00EC49ED">
      <w:pPr>
        <w:ind w:firstLine="720"/>
        <w:rPr>
          <w:b/>
          <w:bCs/>
        </w:rPr>
      </w:pPr>
      <w:r>
        <w:rPr>
          <w:b/>
          <w:bCs/>
        </w:rPr>
        <w:t>3.</w:t>
      </w:r>
      <w:r w:rsidR="00455E3B" w:rsidRPr="00F02957">
        <w:rPr>
          <w:b/>
          <w:bCs/>
        </w:rPr>
        <w:t xml:space="preserve">Partile </w:t>
      </w:r>
      <w:proofErr w:type="spellStart"/>
      <w:r w:rsidR="00455E3B" w:rsidRPr="00F02957">
        <w:rPr>
          <w:b/>
          <w:bCs/>
        </w:rPr>
        <w:t>principale</w:t>
      </w:r>
      <w:proofErr w:type="spellEnd"/>
      <w:r w:rsidR="00455E3B" w:rsidRPr="00F02957">
        <w:rPr>
          <w:b/>
          <w:bCs/>
        </w:rPr>
        <w:t xml:space="preserve"> </w:t>
      </w:r>
      <w:proofErr w:type="spellStart"/>
      <w:r w:rsidR="00455E3B" w:rsidRPr="00F02957">
        <w:rPr>
          <w:b/>
          <w:bCs/>
        </w:rPr>
        <w:t>si</w:t>
      </w:r>
      <w:proofErr w:type="spellEnd"/>
      <w:r w:rsidR="00455E3B" w:rsidRPr="00F02957">
        <w:rPr>
          <w:b/>
          <w:bCs/>
        </w:rPr>
        <w:t xml:space="preserve"> </w:t>
      </w:r>
      <w:proofErr w:type="spellStart"/>
      <w:r w:rsidR="00455E3B" w:rsidRPr="00F02957">
        <w:rPr>
          <w:b/>
          <w:bCs/>
        </w:rPr>
        <w:t>materiale</w:t>
      </w:r>
      <w:proofErr w:type="spellEnd"/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34"/>
        <w:gridCol w:w="2335"/>
        <w:gridCol w:w="2335"/>
        <w:gridCol w:w="2336"/>
      </w:tblGrid>
      <w:tr w:rsidR="00426FD8" w14:paraId="5E187BAB" w14:textId="77777777" w:rsidTr="00566D7D">
        <w:tc>
          <w:tcPr>
            <w:tcW w:w="2337" w:type="dxa"/>
            <w:shd w:val="clear" w:color="auto" w:fill="404040" w:themeFill="text1" w:themeFillTint="BF"/>
          </w:tcPr>
          <w:p w14:paraId="75AB4D70" w14:textId="4607885F" w:rsidR="00426FD8" w:rsidRPr="00566D7D" w:rsidRDefault="00426FD8" w:rsidP="00426FD8">
            <w:pPr>
              <w:rPr>
                <w:b/>
                <w:bCs/>
                <w:color w:val="F2F2F2" w:themeColor="background1" w:themeShade="F2"/>
              </w:rPr>
            </w:pPr>
            <w:r w:rsidRPr="00566D7D">
              <w:rPr>
                <w:color w:val="F2F2F2" w:themeColor="background1" w:themeShade="F2"/>
              </w:rPr>
              <w:t>Body</w:t>
            </w:r>
          </w:p>
        </w:tc>
        <w:tc>
          <w:tcPr>
            <w:tcW w:w="2337" w:type="dxa"/>
            <w:shd w:val="clear" w:color="auto" w:fill="FF0000"/>
          </w:tcPr>
          <w:p w14:paraId="47C6ACAF" w14:textId="1182F66F" w:rsidR="00426FD8" w:rsidRPr="00566D7D" w:rsidRDefault="00426FD8" w:rsidP="00426FD8">
            <w:pPr>
              <w:rPr>
                <w:b/>
                <w:bCs/>
                <w:color w:val="0D0D0D" w:themeColor="text1" w:themeTint="F2"/>
              </w:rPr>
            </w:pPr>
            <w:r w:rsidRPr="00566D7D">
              <w:rPr>
                <w:color w:val="0D0D0D" w:themeColor="text1" w:themeTint="F2"/>
              </w:rPr>
              <w:t>Ductile Iron as A536 65-45-12</w:t>
            </w:r>
          </w:p>
        </w:tc>
        <w:tc>
          <w:tcPr>
            <w:tcW w:w="2338" w:type="dxa"/>
            <w:shd w:val="clear" w:color="auto" w:fill="404040" w:themeFill="text1" w:themeFillTint="BF"/>
          </w:tcPr>
          <w:p w14:paraId="2BDB9E1A" w14:textId="6834A93C" w:rsidR="00426FD8" w:rsidRPr="00566D7D" w:rsidRDefault="00426FD8" w:rsidP="00426FD8">
            <w:pPr>
              <w:rPr>
                <w:b/>
                <w:bCs/>
                <w:color w:val="F2F2F2" w:themeColor="background1" w:themeShade="F2"/>
              </w:rPr>
            </w:pPr>
            <w:r w:rsidRPr="00566D7D">
              <w:rPr>
                <w:color w:val="F2F2F2" w:themeColor="background1" w:themeShade="F2"/>
              </w:rPr>
              <w:t>Shaft</w:t>
            </w:r>
          </w:p>
        </w:tc>
        <w:tc>
          <w:tcPr>
            <w:tcW w:w="2338" w:type="dxa"/>
            <w:shd w:val="clear" w:color="auto" w:fill="FF0000"/>
          </w:tcPr>
          <w:p w14:paraId="234D0DD5" w14:textId="474D4361" w:rsidR="00426FD8" w:rsidRPr="00566D7D" w:rsidRDefault="00426FD8" w:rsidP="00426FD8">
            <w:pPr>
              <w:rPr>
                <w:b/>
                <w:bCs/>
                <w:color w:val="0D0D0D" w:themeColor="text1" w:themeTint="F2"/>
              </w:rPr>
            </w:pPr>
            <w:r w:rsidRPr="00566D7D">
              <w:rPr>
                <w:color w:val="0D0D0D" w:themeColor="text1" w:themeTint="F2"/>
              </w:rPr>
              <w:t>SS431</w:t>
            </w:r>
          </w:p>
        </w:tc>
      </w:tr>
      <w:tr w:rsidR="00426FD8" w14:paraId="497B75EB" w14:textId="77777777" w:rsidTr="00566D7D">
        <w:tc>
          <w:tcPr>
            <w:tcW w:w="2337" w:type="dxa"/>
            <w:shd w:val="clear" w:color="auto" w:fill="404040" w:themeFill="text1" w:themeFillTint="BF"/>
          </w:tcPr>
          <w:p w14:paraId="6C4D4069" w14:textId="2105CD0A" w:rsidR="00426FD8" w:rsidRPr="00566D7D" w:rsidRDefault="00426FD8" w:rsidP="00426FD8">
            <w:pPr>
              <w:rPr>
                <w:b/>
                <w:bCs/>
                <w:color w:val="F2F2F2" w:themeColor="background1" w:themeShade="F2"/>
              </w:rPr>
            </w:pPr>
            <w:r w:rsidRPr="00566D7D">
              <w:rPr>
                <w:color w:val="F2F2F2" w:themeColor="background1" w:themeShade="F2"/>
              </w:rPr>
              <w:t>Disc</w:t>
            </w:r>
          </w:p>
        </w:tc>
        <w:tc>
          <w:tcPr>
            <w:tcW w:w="2337" w:type="dxa"/>
            <w:shd w:val="clear" w:color="auto" w:fill="FF0000"/>
          </w:tcPr>
          <w:p w14:paraId="6AACEE8F" w14:textId="089BBA05" w:rsidR="00426FD8" w:rsidRPr="00566D7D" w:rsidRDefault="00426FD8" w:rsidP="00426FD8">
            <w:pPr>
              <w:rPr>
                <w:b/>
                <w:bCs/>
                <w:color w:val="0D0D0D" w:themeColor="text1" w:themeTint="F2"/>
              </w:rPr>
            </w:pPr>
            <w:r w:rsidRPr="00566D7D">
              <w:rPr>
                <w:color w:val="0D0D0D" w:themeColor="text1" w:themeTint="F2"/>
              </w:rPr>
              <w:t>Ductile Iron +EPDM</w:t>
            </w:r>
          </w:p>
        </w:tc>
        <w:tc>
          <w:tcPr>
            <w:tcW w:w="2338" w:type="dxa"/>
            <w:shd w:val="clear" w:color="auto" w:fill="404040" w:themeFill="text1" w:themeFillTint="BF"/>
          </w:tcPr>
          <w:p w14:paraId="0748CBE1" w14:textId="593BF51B" w:rsidR="00426FD8" w:rsidRPr="00566D7D" w:rsidRDefault="00426FD8" w:rsidP="00426FD8">
            <w:pPr>
              <w:rPr>
                <w:b/>
                <w:bCs/>
                <w:color w:val="F2F2F2" w:themeColor="background1" w:themeShade="F2"/>
              </w:rPr>
            </w:pPr>
            <w:r w:rsidRPr="00566D7D">
              <w:rPr>
                <w:color w:val="F2F2F2" w:themeColor="background1" w:themeShade="F2"/>
              </w:rPr>
              <w:t>Gear Box</w:t>
            </w:r>
          </w:p>
        </w:tc>
        <w:tc>
          <w:tcPr>
            <w:tcW w:w="2338" w:type="dxa"/>
            <w:shd w:val="clear" w:color="auto" w:fill="FF0000"/>
          </w:tcPr>
          <w:p w14:paraId="0EC227BF" w14:textId="6C36FBDA" w:rsidR="00426FD8" w:rsidRPr="00566D7D" w:rsidRDefault="00426FD8" w:rsidP="00426FD8">
            <w:pPr>
              <w:rPr>
                <w:b/>
                <w:bCs/>
                <w:color w:val="0D0D0D" w:themeColor="text1" w:themeTint="F2"/>
              </w:rPr>
            </w:pPr>
            <w:r w:rsidRPr="00566D7D">
              <w:rPr>
                <w:color w:val="0D0D0D" w:themeColor="text1" w:themeTint="F2"/>
              </w:rPr>
              <w:t>Ductile Iron as A536 65-45-12</w:t>
            </w:r>
          </w:p>
        </w:tc>
      </w:tr>
      <w:tr w:rsidR="00426FD8" w14:paraId="43FC1298" w14:textId="77777777" w:rsidTr="00566D7D">
        <w:tc>
          <w:tcPr>
            <w:tcW w:w="2337" w:type="dxa"/>
            <w:shd w:val="clear" w:color="auto" w:fill="404040" w:themeFill="text1" w:themeFillTint="BF"/>
          </w:tcPr>
          <w:p w14:paraId="2067A6AB" w14:textId="6AD2E3B3" w:rsidR="00426FD8" w:rsidRPr="00566D7D" w:rsidRDefault="00426FD8" w:rsidP="00426FD8">
            <w:pPr>
              <w:rPr>
                <w:b/>
                <w:bCs/>
                <w:color w:val="F2F2F2" w:themeColor="background1" w:themeShade="F2"/>
              </w:rPr>
            </w:pPr>
            <w:r w:rsidRPr="00566D7D">
              <w:rPr>
                <w:color w:val="F2F2F2" w:themeColor="background1" w:themeShade="F2"/>
              </w:rPr>
              <w:t>Worm</w:t>
            </w:r>
          </w:p>
        </w:tc>
        <w:tc>
          <w:tcPr>
            <w:tcW w:w="2337" w:type="dxa"/>
            <w:shd w:val="clear" w:color="auto" w:fill="FF0000"/>
          </w:tcPr>
          <w:p w14:paraId="4371AFFC" w14:textId="10E94258" w:rsidR="00426FD8" w:rsidRPr="00566D7D" w:rsidRDefault="00426FD8" w:rsidP="00426FD8">
            <w:pPr>
              <w:rPr>
                <w:b/>
                <w:bCs/>
                <w:color w:val="0D0D0D" w:themeColor="text1" w:themeTint="F2"/>
              </w:rPr>
            </w:pPr>
            <w:r w:rsidRPr="00566D7D">
              <w:rPr>
                <w:color w:val="0D0D0D" w:themeColor="text1" w:themeTint="F2"/>
              </w:rPr>
              <w:t>Ductile Iron as A536 65-45-12</w:t>
            </w:r>
          </w:p>
        </w:tc>
        <w:tc>
          <w:tcPr>
            <w:tcW w:w="2338" w:type="dxa"/>
            <w:shd w:val="clear" w:color="auto" w:fill="404040" w:themeFill="text1" w:themeFillTint="BF"/>
          </w:tcPr>
          <w:p w14:paraId="7B79236C" w14:textId="5FA2F618" w:rsidR="00426FD8" w:rsidRPr="00566D7D" w:rsidRDefault="00426FD8" w:rsidP="00426FD8">
            <w:pPr>
              <w:rPr>
                <w:b/>
                <w:bCs/>
                <w:color w:val="F2F2F2" w:themeColor="background1" w:themeShade="F2"/>
              </w:rPr>
            </w:pPr>
            <w:r w:rsidRPr="00566D7D">
              <w:rPr>
                <w:color w:val="F2F2F2" w:themeColor="background1" w:themeShade="F2"/>
              </w:rPr>
              <w:t>Hand Wheel</w:t>
            </w:r>
          </w:p>
        </w:tc>
        <w:tc>
          <w:tcPr>
            <w:tcW w:w="2338" w:type="dxa"/>
            <w:shd w:val="clear" w:color="auto" w:fill="FF0000"/>
          </w:tcPr>
          <w:p w14:paraId="7150CE02" w14:textId="09C7E58B" w:rsidR="00426FD8" w:rsidRPr="00566D7D" w:rsidRDefault="00426FD8" w:rsidP="00426FD8">
            <w:pPr>
              <w:rPr>
                <w:b/>
                <w:bCs/>
                <w:color w:val="0D0D0D" w:themeColor="text1" w:themeTint="F2"/>
              </w:rPr>
            </w:pPr>
            <w:r w:rsidRPr="00566D7D">
              <w:rPr>
                <w:color w:val="0D0D0D" w:themeColor="text1" w:themeTint="F2"/>
              </w:rPr>
              <w:t>Ductile Iron as A536 65-45-12</w:t>
            </w:r>
          </w:p>
        </w:tc>
      </w:tr>
    </w:tbl>
    <w:p w14:paraId="1DAAC854" w14:textId="2F242C3B" w:rsidR="00426FD8" w:rsidRDefault="00426FD8" w:rsidP="006A3CA7">
      <w:pPr>
        <w:rPr>
          <w:b/>
          <w:bCs/>
        </w:rPr>
      </w:pPr>
    </w:p>
    <w:p w14:paraId="76F52EE7" w14:textId="19F727D8" w:rsidR="00D14D29" w:rsidRPr="00F02957" w:rsidRDefault="00EC49ED" w:rsidP="00EC49ED">
      <w:pPr>
        <w:ind w:firstLine="720"/>
        <w:rPr>
          <w:b/>
          <w:bCs/>
        </w:rPr>
      </w:pPr>
      <w:r>
        <w:rPr>
          <w:b/>
          <w:bCs/>
        </w:rPr>
        <w:t>4.</w:t>
      </w:r>
      <w:r w:rsidR="00D14D29" w:rsidRPr="00F02957">
        <w:rPr>
          <w:b/>
          <w:bCs/>
        </w:rPr>
        <w:t xml:space="preserve">Marimi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2"/>
        <w:gridCol w:w="1334"/>
        <w:gridCol w:w="1333"/>
        <w:gridCol w:w="1330"/>
        <w:gridCol w:w="1335"/>
        <w:gridCol w:w="1333"/>
        <w:gridCol w:w="1335"/>
      </w:tblGrid>
      <w:tr w:rsidR="00426FD8" w14:paraId="1D4D0620" w14:textId="77777777" w:rsidTr="00E750D0">
        <w:tc>
          <w:tcPr>
            <w:tcW w:w="133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3ED65821" w14:textId="01FCFC83" w:rsidR="00426FD8" w:rsidRPr="00E750D0" w:rsidRDefault="00566D7D" w:rsidP="00426FD8">
            <w:pPr>
              <w:rPr>
                <w:color w:val="FFFF00"/>
              </w:rPr>
            </w:pPr>
            <w:r>
              <w:rPr>
                <w:color w:val="FFFF00"/>
              </w:rPr>
              <w:t>Size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0000"/>
          </w:tcPr>
          <w:p w14:paraId="3FFFB36B" w14:textId="122565F2" w:rsidR="00426FD8" w:rsidRPr="00E750D0" w:rsidRDefault="00426FD8" w:rsidP="00426FD8">
            <w:pPr>
              <w:rPr>
                <w:color w:val="0D0D0D" w:themeColor="text1" w:themeTint="F2"/>
                <w:sz w:val="36"/>
                <w:szCs w:val="36"/>
              </w:rPr>
            </w:pPr>
            <w:r w:rsidRPr="00E750D0">
              <w:rPr>
                <w:color w:val="0D0D0D" w:themeColor="text1" w:themeTint="F2"/>
              </w:rPr>
              <w:t>A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0000"/>
          </w:tcPr>
          <w:p w14:paraId="4F92EA02" w14:textId="3FC4A0AC" w:rsidR="00426FD8" w:rsidRPr="00E750D0" w:rsidRDefault="00426FD8" w:rsidP="00426FD8">
            <w:pPr>
              <w:rPr>
                <w:color w:val="0D0D0D" w:themeColor="text1" w:themeTint="F2"/>
                <w:sz w:val="36"/>
                <w:szCs w:val="36"/>
              </w:rPr>
            </w:pPr>
            <w:r w:rsidRPr="00E750D0">
              <w:rPr>
                <w:color w:val="0D0D0D" w:themeColor="text1" w:themeTint="F2"/>
              </w:rPr>
              <w:t>B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0000"/>
          </w:tcPr>
          <w:p w14:paraId="52283C45" w14:textId="7554C351" w:rsidR="00426FD8" w:rsidRPr="00E750D0" w:rsidRDefault="00426FD8" w:rsidP="00426FD8">
            <w:pPr>
              <w:rPr>
                <w:color w:val="0D0D0D" w:themeColor="text1" w:themeTint="F2"/>
                <w:sz w:val="36"/>
                <w:szCs w:val="36"/>
              </w:rPr>
            </w:pPr>
            <w:r w:rsidRPr="00E750D0">
              <w:rPr>
                <w:color w:val="0D0D0D" w:themeColor="text1" w:themeTint="F2"/>
              </w:rPr>
              <w:t>E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0000"/>
          </w:tcPr>
          <w:p w14:paraId="6C9D1255" w14:textId="4FD5FCA7" w:rsidR="00426FD8" w:rsidRPr="00E750D0" w:rsidRDefault="00426FD8" w:rsidP="00426FD8">
            <w:pPr>
              <w:rPr>
                <w:color w:val="0D0D0D" w:themeColor="text1" w:themeTint="F2"/>
                <w:sz w:val="36"/>
                <w:szCs w:val="36"/>
              </w:rPr>
            </w:pPr>
            <w:r w:rsidRPr="00E750D0">
              <w:rPr>
                <w:color w:val="0D0D0D" w:themeColor="text1" w:themeTint="F2"/>
              </w:rPr>
              <w:t>F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0000"/>
          </w:tcPr>
          <w:p w14:paraId="60D53CF7" w14:textId="5F4A60D1" w:rsidR="00426FD8" w:rsidRPr="00E750D0" w:rsidRDefault="00426FD8" w:rsidP="00426FD8">
            <w:pPr>
              <w:rPr>
                <w:color w:val="0D0D0D" w:themeColor="text1" w:themeTint="F2"/>
                <w:sz w:val="36"/>
                <w:szCs w:val="36"/>
              </w:rPr>
            </w:pPr>
            <w:r w:rsidRPr="00E750D0">
              <w:rPr>
                <w:color w:val="0D0D0D" w:themeColor="text1" w:themeTint="F2"/>
              </w:rPr>
              <w:t>M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0000"/>
          </w:tcPr>
          <w:p w14:paraId="6F90B3C2" w14:textId="43711D13" w:rsidR="00426FD8" w:rsidRPr="00E750D0" w:rsidRDefault="00426FD8" w:rsidP="00426FD8">
            <w:pPr>
              <w:rPr>
                <w:color w:val="0D0D0D" w:themeColor="text1" w:themeTint="F2"/>
                <w:sz w:val="36"/>
                <w:szCs w:val="36"/>
              </w:rPr>
            </w:pPr>
            <w:r w:rsidRPr="00E750D0">
              <w:rPr>
                <w:color w:val="0D0D0D" w:themeColor="text1" w:themeTint="F2"/>
              </w:rPr>
              <w:t>N</w:t>
            </w:r>
          </w:p>
        </w:tc>
      </w:tr>
      <w:tr w:rsidR="00426FD8" w14:paraId="281F8B36" w14:textId="77777777" w:rsidTr="00E750D0"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0000"/>
          </w:tcPr>
          <w:p w14:paraId="2EF0BBCA" w14:textId="2C575D6A" w:rsidR="00426FD8" w:rsidRPr="00E750D0" w:rsidRDefault="00426FD8" w:rsidP="00426FD8">
            <w:pPr>
              <w:rPr>
                <w:color w:val="0D0D0D" w:themeColor="text1" w:themeTint="F2"/>
                <w:sz w:val="36"/>
                <w:szCs w:val="36"/>
              </w:rPr>
            </w:pPr>
            <w:r w:rsidRPr="00E750D0">
              <w:rPr>
                <w:color w:val="0D0D0D" w:themeColor="text1" w:themeTint="F2"/>
              </w:rPr>
              <w:t>2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6460F6C4" w14:textId="5C0C0A82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230/9.00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76E7BADB" w14:textId="54FBF544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74/2.91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32F854DA" w14:textId="60FD1BF3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43/1.69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7BDBFB3F" w14:textId="692628D8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190/7.48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414287BD" w14:textId="77F9D210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150/5.90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305E2E36" w14:textId="45FCA9B9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228/8.98</w:t>
            </w:r>
          </w:p>
        </w:tc>
      </w:tr>
      <w:tr w:rsidR="00426FD8" w14:paraId="55FB6D85" w14:textId="77777777" w:rsidTr="00E750D0"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0000"/>
          </w:tcPr>
          <w:p w14:paraId="5D2C55EE" w14:textId="0907E611" w:rsidR="00426FD8" w:rsidRPr="00E750D0" w:rsidRDefault="00426FD8" w:rsidP="00426FD8">
            <w:pPr>
              <w:rPr>
                <w:color w:val="0D0D0D" w:themeColor="text1" w:themeTint="F2"/>
                <w:sz w:val="36"/>
                <w:szCs w:val="36"/>
              </w:rPr>
            </w:pPr>
            <w:r w:rsidRPr="00E750D0">
              <w:rPr>
                <w:color w:val="0D0D0D" w:themeColor="text1" w:themeTint="F2"/>
              </w:rPr>
              <w:t>2.5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08E977F6" w14:textId="0F11D513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240/9.45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7FABCC70" w14:textId="3A27E48A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85/3.35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7CCEEE1A" w14:textId="2777432C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46/1.81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299160BF" w14:textId="2558BBF0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190/7.48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49393842" w14:textId="582EAE91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150/5.90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333010A6" w14:textId="11EBDC5A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228/8.98</w:t>
            </w:r>
          </w:p>
        </w:tc>
      </w:tr>
      <w:tr w:rsidR="00426FD8" w14:paraId="650CD6CB" w14:textId="77777777" w:rsidTr="00E750D0"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0000"/>
          </w:tcPr>
          <w:p w14:paraId="29A57084" w14:textId="20711CD9" w:rsidR="00426FD8" w:rsidRPr="00E750D0" w:rsidRDefault="00426FD8" w:rsidP="00426FD8">
            <w:pPr>
              <w:rPr>
                <w:color w:val="0D0D0D" w:themeColor="text1" w:themeTint="F2"/>
                <w:sz w:val="36"/>
                <w:szCs w:val="36"/>
              </w:rPr>
            </w:pPr>
            <w:r w:rsidRPr="00E750D0">
              <w:rPr>
                <w:color w:val="0D0D0D" w:themeColor="text1" w:themeTint="F2"/>
              </w:rPr>
              <w:t>3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4ADA52B1" w14:textId="2E6C747E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250/9.85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34A328DE" w14:textId="11BDE071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95/3.75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72639AF2" w14:textId="3C57FA49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46/1.81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723C2EFF" w14:textId="162994F2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190/7.48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09E3DADC" w14:textId="5443B3E5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150/5.90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054FE4E5" w14:textId="445949EF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228/8.98</w:t>
            </w:r>
          </w:p>
        </w:tc>
      </w:tr>
      <w:tr w:rsidR="00426FD8" w14:paraId="794FDF05" w14:textId="77777777" w:rsidTr="00E750D0"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0000"/>
          </w:tcPr>
          <w:p w14:paraId="38990D07" w14:textId="53DF94FF" w:rsidR="00426FD8" w:rsidRPr="00E750D0" w:rsidRDefault="00426FD8" w:rsidP="00426FD8">
            <w:pPr>
              <w:rPr>
                <w:color w:val="0D0D0D" w:themeColor="text1" w:themeTint="F2"/>
                <w:sz w:val="36"/>
                <w:szCs w:val="36"/>
              </w:rPr>
            </w:pPr>
            <w:r w:rsidRPr="00E750D0">
              <w:rPr>
                <w:color w:val="0D0D0D" w:themeColor="text1" w:themeTint="F2"/>
              </w:rPr>
              <w:t>4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629592DE" w14:textId="3F82B047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265/10.45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1F3039E0" w14:textId="77FE9227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115/4.55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1828F715" w14:textId="17B3BDF1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52/2.06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769B96A6" w14:textId="658A8590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190/7.48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49EF5D15" w14:textId="0E32DC4D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150/5.90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7ED2D55A" w14:textId="503A3A88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228/8.98</w:t>
            </w:r>
          </w:p>
        </w:tc>
      </w:tr>
      <w:tr w:rsidR="00426FD8" w14:paraId="1A1AF30B" w14:textId="77777777" w:rsidTr="00E750D0"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0000"/>
          </w:tcPr>
          <w:p w14:paraId="082BB071" w14:textId="178DB228" w:rsidR="00426FD8" w:rsidRPr="00E750D0" w:rsidRDefault="00426FD8" w:rsidP="00426FD8">
            <w:pPr>
              <w:rPr>
                <w:color w:val="0D0D0D" w:themeColor="text1" w:themeTint="F2"/>
                <w:sz w:val="36"/>
                <w:szCs w:val="36"/>
              </w:rPr>
            </w:pPr>
            <w:r w:rsidRPr="00E750D0">
              <w:rPr>
                <w:color w:val="0D0D0D" w:themeColor="text1" w:themeTint="F2"/>
              </w:rPr>
              <w:t>5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0F1C88A4" w14:textId="2B7B177D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280/11.00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54B2A7C9" w14:textId="55725113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130/5.10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64DBAA4D" w14:textId="1D9D3AB8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56/2.19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5A213578" w14:textId="33E25F24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215/8.46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470D3335" w14:textId="0E68A7B2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150/5.90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60724055" w14:textId="5FF6134E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228/8.98</w:t>
            </w:r>
          </w:p>
        </w:tc>
      </w:tr>
      <w:tr w:rsidR="00426FD8" w14:paraId="653A5DDF" w14:textId="77777777" w:rsidTr="00E750D0"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0000"/>
          </w:tcPr>
          <w:p w14:paraId="16EAB1A2" w14:textId="17722601" w:rsidR="00426FD8" w:rsidRPr="00E750D0" w:rsidRDefault="00426FD8" w:rsidP="00426FD8">
            <w:pPr>
              <w:rPr>
                <w:color w:val="0D0D0D" w:themeColor="text1" w:themeTint="F2"/>
                <w:sz w:val="36"/>
                <w:szCs w:val="36"/>
              </w:rPr>
            </w:pPr>
            <w:r w:rsidRPr="00E750D0">
              <w:rPr>
                <w:color w:val="0D0D0D" w:themeColor="text1" w:themeTint="F2"/>
              </w:rPr>
              <w:t>6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44AD5603" w14:textId="4C13F639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295/11.60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48C999D7" w14:textId="34D9B98E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145/5.70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791FA465" w14:textId="1FB0560D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56/2.19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4DF2A7FC" w14:textId="4AE205EA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215/8.46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71233A99" w14:textId="5C09D000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150/5.90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6F8BE76E" w14:textId="7F7D82B6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228/8.98</w:t>
            </w:r>
          </w:p>
        </w:tc>
      </w:tr>
      <w:tr w:rsidR="00426FD8" w14:paraId="3EC1DDB9" w14:textId="77777777" w:rsidTr="00E750D0"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0000"/>
          </w:tcPr>
          <w:p w14:paraId="0B30180B" w14:textId="629CA097" w:rsidR="00426FD8" w:rsidRPr="00E750D0" w:rsidRDefault="00426FD8" w:rsidP="00426FD8">
            <w:pPr>
              <w:rPr>
                <w:color w:val="0D0D0D" w:themeColor="text1" w:themeTint="F2"/>
                <w:sz w:val="36"/>
                <w:szCs w:val="36"/>
              </w:rPr>
            </w:pPr>
            <w:r w:rsidRPr="00E750D0">
              <w:rPr>
                <w:color w:val="0D0D0D" w:themeColor="text1" w:themeTint="F2"/>
              </w:rPr>
              <w:t>8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4F172447" w14:textId="342AB589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360/14.15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45D7A02B" w14:textId="658307DB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170/6.70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7C286C6E" w14:textId="6ED15A83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60/2.38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35D4BDDC" w14:textId="708A3A64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280/11.02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3D846B2D" w14:textId="01EEF043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200/7.85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1C10776A" w14:textId="4683FD67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303/11.93</w:t>
            </w:r>
          </w:p>
        </w:tc>
      </w:tr>
      <w:tr w:rsidR="00426FD8" w14:paraId="7E95DA7A" w14:textId="77777777" w:rsidTr="00E750D0"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0000"/>
          </w:tcPr>
          <w:p w14:paraId="639A7619" w14:textId="509D21B3" w:rsidR="00426FD8" w:rsidRPr="00E750D0" w:rsidRDefault="00426FD8" w:rsidP="00426FD8">
            <w:pPr>
              <w:rPr>
                <w:color w:val="0D0D0D" w:themeColor="text1" w:themeTint="F2"/>
                <w:sz w:val="36"/>
                <w:szCs w:val="36"/>
              </w:rPr>
            </w:pPr>
            <w:r w:rsidRPr="00E750D0">
              <w:rPr>
                <w:color w:val="0D0D0D" w:themeColor="text1" w:themeTint="F2"/>
              </w:rPr>
              <w:t>10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37B18143" w14:textId="3722B33C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410/16.15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2FB8BB90" w14:textId="34D1D9B2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210/8.30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5D003D15" w14:textId="22788683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68/2.70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6D342A30" w14:textId="04CD2649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280/11.02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0543724C" w14:textId="4D427810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200/7.85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07846EA8" w14:textId="0A04EAD6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303/11.93</w:t>
            </w:r>
          </w:p>
        </w:tc>
      </w:tr>
      <w:tr w:rsidR="00426FD8" w14:paraId="04F097DD" w14:textId="77777777" w:rsidTr="00E750D0"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0000"/>
          </w:tcPr>
          <w:p w14:paraId="5212FFD3" w14:textId="79B1D23B" w:rsidR="00426FD8" w:rsidRPr="00E750D0" w:rsidRDefault="00426FD8" w:rsidP="00426FD8">
            <w:pPr>
              <w:rPr>
                <w:color w:val="0D0D0D" w:themeColor="text1" w:themeTint="F2"/>
                <w:sz w:val="36"/>
                <w:szCs w:val="36"/>
              </w:rPr>
            </w:pPr>
            <w:r w:rsidRPr="00E750D0">
              <w:rPr>
                <w:color w:val="0D0D0D" w:themeColor="text1" w:themeTint="F2"/>
              </w:rPr>
              <w:t>12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3DED1BA4" w14:textId="35DB0E01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435/17.10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4C4A4230" w14:textId="2FB51DD9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240/9.50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57D9FC95" w14:textId="5246CD5F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79/3.13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60BBD577" w14:textId="18AEBE69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280/11.02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20F9214E" w14:textId="4B533F4C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200/7.85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</w:tcPr>
          <w:p w14:paraId="107F7678" w14:textId="53B02ACA" w:rsidR="00426FD8" w:rsidRPr="00E750D0" w:rsidRDefault="00426FD8" w:rsidP="00426FD8">
            <w:pPr>
              <w:rPr>
                <w:color w:val="F2F2F2" w:themeColor="background1" w:themeShade="F2"/>
                <w:sz w:val="36"/>
                <w:szCs w:val="36"/>
              </w:rPr>
            </w:pPr>
            <w:r w:rsidRPr="00E750D0">
              <w:rPr>
                <w:color w:val="F2F2F2" w:themeColor="background1" w:themeShade="F2"/>
              </w:rPr>
              <w:t>303/11.93</w:t>
            </w:r>
          </w:p>
        </w:tc>
      </w:tr>
    </w:tbl>
    <w:p w14:paraId="327BD078" w14:textId="56CD6C4F" w:rsidR="00D14D29" w:rsidRPr="00D14D29" w:rsidRDefault="00D14D29" w:rsidP="006A3CA7">
      <w:pPr>
        <w:rPr>
          <w:sz w:val="36"/>
          <w:szCs w:val="36"/>
        </w:rPr>
      </w:pPr>
    </w:p>
    <w:sectPr w:rsidR="00D14D29" w:rsidRPr="00D14D29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B3DCC" w14:textId="77777777" w:rsidR="00A46F3B" w:rsidRDefault="00A46F3B" w:rsidP="00AE071F">
      <w:pPr>
        <w:spacing w:after="0" w:line="240" w:lineRule="auto"/>
      </w:pPr>
      <w:r>
        <w:separator/>
      </w:r>
    </w:p>
  </w:endnote>
  <w:endnote w:type="continuationSeparator" w:id="0">
    <w:p w14:paraId="6A240D57" w14:textId="77777777" w:rsidR="00A46F3B" w:rsidRDefault="00A46F3B" w:rsidP="00AE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99D21" w14:textId="5A9F7A62" w:rsidR="002E6A88" w:rsidRDefault="002E6A88">
    <w:pPr>
      <w:pStyle w:val="Footer"/>
    </w:pPr>
    <w:r>
      <w:t>FISA TEHNICA</w:t>
    </w:r>
    <w:r w:rsidR="00AE071F">
      <w:ptab w:relativeTo="margin" w:alignment="center" w:leader="none"/>
    </w:r>
    <w:r>
      <w:t>GROSSNER TRADING SRL</w:t>
    </w:r>
    <w:r w:rsidR="00AE071F">
      <w:ptab w:relativeTo="margin" w:alignment="right" w:leader="none"/>
    </w:r>
    <w:r>
      <w:t>WWW.GROSSNER.RO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37894" w14:textId="77777777" w:rsidR="00A46F3B" w:rsidRDefault="00A46F3B" w:rsidP="00AE071F">
      <w:pPr>
        <w:spacing w:after="0" w:line="240" w:lineRule="auto"/>
      </w:pPr>
      <w:r>
        <w:separator/>
      </w:r>
    </w:p>
  </w:footnote>
  <w:footnote w:type="continuationSeparator" w:id="0">
    <w:p w14:paraId="77E8F016" w14:textId="77777777" w:rsidR="00A46F3B" w:rsidRDefault="00A46F3B" w:rsidP="00AE0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778D1"/>
    <w:multiLevelType w:val="hybridMultilevel"/>
    <w:tmpl w:val="63CCE672"/>
    <w:lvl w:ilvl="0" w:tplc="0409000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661" w:hanging="360"/>
      </w:pPr>
      <w:rPr>
        <w:rFonts w:ascii="Wingdings" w:hAnsi="Wingdings" w:hint="default"/>
      </w:rPr>
    </w:lvl>
  </w:abstractNum>
  <w:abstractNum w:abstractNumId="1" w15:restartNumberingAfterBreak="0">
    <w:nsid w:val="58CC496F"/>
    <w:multiLevelType w:val="hybridMultilevel"/>
    <w:tmpl w:val="F63CF62E"/>
    <w:lvl w:ilvl="0" w:tplc="0409000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8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5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2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14" w:hanging="360"/>
      </w:pPr>
      <w:rPr>
        <w:rFonts w:ascii="Wingdings" w:hAnsi="Wingdings" w:hint="default"/>
      </w:rPr>
    </w:lvl>
  </w:abstractNum>
  <w:num w:numId="1" w16cid:durableId="1157694112">
    <w:abstractNumId w:val="1"/>
  </w:num>
  <w:num w:numId="2" w16cid:durableId="799539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69"/>
    <w:rsid w:val="00022A28"/>
    <w:rsid w:val="00060579"/>
    <w:rsid w:val="0008752C"/>
    <w:rsid w:val="00096C54"/>
    <w:rsid w:val="000A1269"/>
    <w:rsid w:val="000F79C3"/>
    <w:rsid w:val="0012726D"/>
    <w:rsid w:val="00160FA0"/>
    <w:rsid w:val="00176FDC"/>
    <w:rsid w:val="001D5891"/>
    <w:rsid w:val="002270FA"/>
    <w:rsid w:val="0024426B"/>
    <w:rsid w:val="0025062D"/>
    <w:rsid w:val="00251484"/>
    <w:rsid w:val="00270D20"/>
    <w:rsid w:val="002832F7"/>
    <w:rsid w:val="002B63A8"/>
    <w:rsid w:val="002C6661"/>
    <w:rsid w:val="002E6A88"/>
    <w:rsid w:val="00330A6C"/>
    <w:rsid w:val="00332493"/>
    <w:rsid w:val="003A7CFF"/>
    <w:rsid w:val="003C2872"/>
    <w:rsid w:val="00411996"/>
    <w:rsid w:val="00426FD8"/>
    <w:rsid w:val="00455E3B"/>
    <w:rsid w:val="004652CC"/>
    <w:rsid w:val="004707C3"/>
    <w:rsid w:val="004E54AC"/>
    <w:rsid w:val="004F1BD0"/>
    <w:rsid w:val="004F2C08"/>
    <w:rsid w:val="00506771"/>
    <w:rsid w:val="00515717"/>
    <w:rsid w:val="00566D7D"/>
    <w:rsid w:val="00574684"/>
    <w:rsid w:val="0059360D"/>
    <w:rsid w:val="005A56A0"/>
    <w:rsid w:val="00692B51"/>
    <w:rsid w:val="006A3CA7"/>
    <w:rsid w:val="006A60E9"/>
    <w:rsid w:val="006D5F9C"/>
    <w:rsid w:val="0070260E"/>
    <w:rsid w:val="007234D7"/>
    <w:rsid w:val="00734ADB"/>
    <w:rsid w:val="00743552"/>
    <w:rsid w:val="0074763A"/>
    <w:rsid w:val="007710F8"/>
    <w:rsid w:val="007924EB"/>
    <w:rsid w:val="007A3C3F"/>
    <w:rsid w:val="007D1969"/>
    <w:rsid w:val="007F1A85"/>
    <w:rsid w:val="00806983"/>
    <w:rsid w:val="00814E1C"/>
    <w:rsid w:val="0085302C"/>
    <w:rsid w:val="00854171"/>
    <w:rsid w:val="00864506"/>
    <w:rsid w:val="00877857"/>
    <w:rsid w:val="008917E5"/>
    <w:rsid w:val="008B0B83"/>
    <w:rsid w:val="008B480E"/>
    <w:rsid w:val="008F173D"/>
    <w:rsid w:val="0094275C"/>
    <w:rsid w:val="00945EE3"/>
    <w:rsid w:val="009462B8"/>
    <w:rsid w:val="00966F8D"/>
    <w:rsid w:val="009A3F85"/>
    <w:rsid w:val="009B7231"/>
    <w:rsid w:val="009D394D"/>
    <w:rsid w:val="00A11192"/>
    <w:rsid w:val="00A23A6A"/>
    <w:rsid w:val="00A26FDF"/>
    <w:rsid w:val="00A40CC6"/>
    <w:rsid w:val="00A46F3B"/>
    <w:rsid w:val="00AC11F5"/>
    <w:rsid w:val="00AC15D8"/>
    <w:rsid w:val="00AC5549"/>
    <w:rsid w:val="00AD6EEA"/>
    <w:rsid w:val="00AE071F"/>
    <w:rsid w:val="00AE4A58"/>
    <w:rsid w:val="00AF2852"/>
    <w:rsid w:val="00B00437"/>
    <w:rsid w:val="00B37444"/>
    <w:rsid w:val="00B60DF3"/>
    <w:rsid w:val="00BD3515"/>
    <w:rsid w:val="00C13765"/>
    <w:rsid w:val="00CB3ECB"/>
    <w:rsid w:val="00CE0225"/>
    <w:rsid w:val="00CE4207"/>
    <w:rsid w:val="00D14D29"/>
    <w:rsid w:val="00D20825"/>
    <w:rsid w:val="00D36C5C"/>
    <w:rsid w:val="00D54436"/>
    <w:rsid w:val="00D70177"/>
    <w:rsid w:val="00D80380"/>
    <w:rsid w:val="00E06136"/>
    <w:rsid w:val="00E0730C"/>
    <w:rsid w:val="00E750D0"/>
    <w:rsid w:val="00EC49ED"/>
    <w:rsid w:val="00F02957"/>
    <w:rsid w:val="00F276AF"/>
    <w:rsid w:val="00F35226"/>
    <w:rsid w:val="00F521BA"/>
    <w:rsid w:val="00F53342"/>
    <w:rsid w:val="00F904B8"/>
    <w:rsid w:val="00FB0F6B"/>
    <w:rsid w:val="00FD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5BC1C"/>
  <w15:chartTrackingRefBased/>
  <w15:docId w15:val="{6C1304BC-2CE2-4659-8306-EEB60FBD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2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2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2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2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2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2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2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2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2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2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2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2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2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26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F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0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71F"/>
  </w:style>
  <w:style w:type="paragraph" w:styleId="Footer">
    <w:name w:val="footer"/>
    <w:basedOn w:val="Normal"/>
    <w:link w:val="FooterChar"/>
    <w:uiPriority w:val="99"/>
    <w:unhideWhenUsed/>
    <w:rsid w:val="00AE0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71F"/>
  </w:style>
  <w:style w:type="character" w:styleId="Hyperlink">
    <w:name w:val="Hyperlink"/>
    <w:basedOn w:val="DefaultParagraphFont"/>
    <w:uiPriority w:val="99"/>
    <w:unhideWhenUsed/>
    <w:rsid w:val="002E6A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A8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435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DA904-5F11-4FC1-A433-5BD8483F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office@grossner.ro</dc:creator>
  <cp:keywords/>
  <dc:description/>
  <cp:lastModifiedBy>office@grossner.ro</cp:lastModifiedBy>
  <cp:revision>27</cp:revision>
  <dcterms:created xsi:type="dcterms:W3CDTF">2024-08-06T06:24:00Z</dcterms:created>
  <dcterms:modified xsi:type="dcterms:W3CDTF">2024-08-08T09:09:00Z</dcterms:modified>
</cp:coreProperties>
</file>